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9983F2" w14:textId="683244D2" w:rsidR="006A3F6D" w:rsidRPr="005D0186" w:rsidRDefault="006A5B7A">
      <w:pPr>
        <w:jc w:val="center"/>
        <w:rPr>
          <w:lang w:val="ru-RU"/>
        </w:rPr>
      </w:pPr>
      <w:r>
        <w:rPr>
          <w:rFonts w:ascii="Primer TT ParaType" w:hAnsi="Primer TT ParaType"/>
          <w:noProof/>
          <w:sz w:val="24"/>
          <w:szCs w:val="24"/>
          <w:lang w:val="uk-UA"/>
        </w:rPr>
        <w:drawing>
          <wp:inline distT="0" distB="0" distL="0" distR="0" wp14:anchorId="6B871796" wp14:editId="38A0B387">
            <wp:extent cx="1089139" cy="777240"/>
            <wp:effectExtent l="0" t="0" r="0" b="3810"/>
            <wp:docPr id="18" name="Picture 18" descr="Text, whiteboar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Text, whiteboard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475" cy="80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D0186">
        <w:rPr>
          <w:rFonts w:ascii="Primer TT ParaType" w:hAnsi="Primer TT ParaType"/>
          <w:sz w:val="24"/>
          <w:szCs w:val="24"/>
          <w:lang w:val="uk-UA"/>
        </w:rPr>
        <w:br/>
      </w:r>
      <w:r w:rsidR="005D0186" w:rsidRPr="00001D6E">
        <w:rPr>
          <w:rFonts w:ascii="Primer TT ParaType" w:hAnsi="Primer TT ParaType"/>
          <w:b/>
          <w:bCs/>
          <w:sz w:val="40"/>
          <w:szCs w:val="40"/>
          <w:lang w:val="uk-UA"/>
        </w:rPr>
        <w:t>Обговорення вдома</w:t>
      </w:r>
    </w:p>
    <w:p w14:paraId="3067A6C8" w14:textId="1E1658E2" w:rsidR="006A3F6D" w:rsidRPr="005D0186" w:rsidRDefault="006A5B7A">
      <w:pPr>
        <w:jc w:val="center"/>
        <w:rPr>
          <w:lang w:val="uk-UA"/>
        </w:rPr>
      </w:pPr>
      <w:r>
        <w:rPr>
          <w:noProof/>
          <w:sz w:val="18"/>
          <w:szCs w:val="18"/>
          <w:lang w:val="uk-UA" w:eastAsia="uk-UA"/>
        </w:rPr>
        <w:pict w14:anchorId="686010CC">
          <v:rect id="_x0000_s1036" style="position:absolute;left:0;text-align:left;margin-left:-15.1pt;margin-top:87.85pt;width:20.75pt;height:4.5pt;rotation:90;z-index:251667968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661FADEB">
          <v:rect id="_x0000_s1037" style="position:absolute;left:0;text-align:left;margin-left:3.1pt;margin-top:89.9pt;width:20.75pt;height:4.5pt;rotation:90;z-index:251668992" fillcolor="black" strokeweight=".35mm">
            <v:fill o:detectmouseclick="t"/>
            <v:stroke joinstyle="round"/>
          </v:rect>
        </w:pict>
      </w:r>
      <w:r>
        <w:rPr>
          <w:noProof/>
          <w:sz w:val="18"/>
          <w:szCs w:val="18"/>
          <w:lang w:val="uk-UA" w:eastAsia="uk-UA"/>
        </w:rPr>
        <w:pict w14:anchorId="487148B0">
          <v:rect id="_x0000_s1031" style="position:absolute;left:0;text-align:left;margin-left:2.05pt;margin-top:70.7pt;width:4.35pt;height:22.35pt;rotation:90;z-index:251662848" fillcolor="black" strokeweight=".35mm">
            <v:fill o:detectmouseclick="t"/>
            <v:stroke joinstyle="round"/>
          </v:rect>
        </w:pic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Якщо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ваша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дитина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наступного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тижня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принесе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цей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бланк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назад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недільну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школу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зі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всіма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заповненими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пунктами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(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це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означатиме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,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що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родина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виконала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зазначені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дії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),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вона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отримає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наклейку у нашому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табелі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винагород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. 25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наклейок</w:t>
      </w:r>
      <w:r w:rsidR="005D0186" w:rsidRPr="00001D6E">
        <w:rPr>
          <w:rFonts w:ascii="Primer TT ParaType" w:eastAsia="Primer TT ParaType" w:hAnsi="Primer TT ParaType" w:cs="Primer TT ParaType"/>
          <w:color w:val="141823"/>
          <w:sz w:val="20"/>
          <w:szCs w:val="20"/>
          <w:shd w:val="clear" w:color="auto" w:fill="FFFFFF"/>
          <w:lang w:val="uk-UA"/>
        </w:rPr>
        <w:t xml:space="preserve"> = </w:t>
      </w:r>
      <w:r w:rsidR="005D0186" w:rsidRPr="00001D6E">
        <w:rPr>
          <w:rFonts w:ascii="Primer TT ParaType" w:eastAsia="Calibri" w:hAnsi="Primer TT ParaType" w:cs="Calibri"/>
          <w:color w:val="141823"/>
          <w:sz w:val="20"/>
          <w:szCs w:val="20"/>
          <w:shd w:val="clear" w:color="auto" w:fill="FFFFFF"/>
          <w:lang w:val="uk-UA"/>
        </w:rPr>
        <w:t>подарунок</w:t>
      </w:r>
      <w:r w:rsidR="005D0186" w:rsidRPr="00001D6E">
        <w:rPr>
          <w:rFonts w:ascii="Primer TT ParaType" w:eastAsia="Primer TT ParaType" w:hAnsi="Primer TT ParaType" w:cs="Primer TT ParaType"/>
          <w:sz w:val="20"/>
          <w:szCs w:val="20"/>
          <w:lang w:val="uk-UA"/>
        </w:rPr>
        <w:t>.</w:t>
      </w:r>
      <w:r w:rsidR="005D0186">
        <w:rPr>
          <w:rFonts w:ascii="Primer TT ParaType" w:hAnsi="Primer TT ParaType"/>
          <w:lang w:val="uk-UA"/>
        </w:rPr>
        <w:br/>
      </w:r>
      <w:r w:rsidR="005D0186">
        <w:rPr>
          <w:rFonts w:ascii="Primer TT ParaType" w:hAnsi="Primer TT ParaType"/>
          <w:b/>
          <w:bCs/>
          <w:sz w:val="24"/>
          <w:szCs w:val="24"/>
          <w:lang w:val="uk-UA"/>
        </w:rPr>
        <w:t xml:space="preserve">Історія цього тижня: </w:t>
      </w:r>
      <w:r w:rsidR="005D0186">
        <w:rPr>
          <w:rFonts w:ascii="Primer TT ParaType" w:hAnsi="Primer TT ParaType"/>
          <w:sz w:val="24"/>
          <w:szCs w:val="24"/>
          <w:lang w:val="uk-UA"/>
        </w:rPr>
        <w:t>Даниїл та печера з левами</w:t>
      </w:r>
      <w:r w:rsidR="005D0186" w:rsidRPr="005D0186">
        <w:rPr>
          <w:rFonts w:ascii="Primer TT ParaType" w:hAnsi="Primer TT ParaType"/>
          <w:lang w:val="uk-UA"/>
        </w:rPr>
        <w:br/>
      </w:r>
      <w:r w:rsidR="005D0186">
        <w:rPr>
          <w:rFonts w:ascii="Primer TT ParaType" w:hAnsi="Primer TT ParaType"/>
          <w:b/>
          <w:bCs/>
          <w:sz w:val="24"/>
          <w:szCs w:val="24"/>
          <w:lang w:val="uk-UA"/>
        </w:rPr>
        <w:t>Урок цього тижня:</w:t>
      </w:r>
      <w:r w:rsidR="005D0186">
        <w:rPr>
          <w:rFonts w:ascii="Primer TT ParaType" w:hAnsi="Primer TT ParaType"/>
          <w:lang w:val="uk-UA"/>
        </w:rPr>
        <w:t xml:space="preserve"> </w:t>
      </w:r>
      <w:r w:rsidR="005D0186" w:rsidRPr="005D0186">
        <w:rPr>
          <w:rFonts w:ascii="Primer TT ParaType" w:hAnsi="Primer TT ParaType"/>
          <w:sz w:val="24"/>
          <w:szCs w:val="24"/>
          <w:lang w:val="uk-UA"/>
        </w:rPr>
        <w:t>Бог могутній, Він заспокоює наші страхи.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6A3F6D" w:rsidRPr="005D0186" w14:paraId="3266D0CD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137609E8" w14:textId="77777777" w:rsidR="006A3F6D" w:rsidRPr="005D0186" w:rsidRDefault="006A5B7A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  <w:lang w:val="uk-UA" w:eastAsia="uk-UA"/>
              </w:rPr>
              <w:pict w14:anchorId="3CFE54F7">
                <v:rect id="_x0000_s1030" style="position:absolute;left:0;text-align:left;margin-left:2.05pt;margin-top:5.65pt;width:4.35pt;height:22.35pt;rotation:90;z-index:251661824" fillcolor="black" strokeweight=".35mm">
                  <v:fill o:detectmouseclick="t"/>
                  <v:stroke joinstyle="round"/>
                </v:rect>
              </w:pic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ПО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ДОРОЗІ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ДОДОМУ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: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ЗАПИТАЙ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МЕНЕ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,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ЩО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Я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СЬОГОДНІ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ЗРОБИВ</w:t>
            </w:r>
          </w:p>
        </w:tc>
      </w:tr>
    </w:tbl>
    <w:p w14:paraId="2D651D8E" w14:textId="50001F85" w:rsidR="006A3F6D" w:rsidRPr="005D0186" w:rsidRDefault="006A3F6D">
      <w:pPr>
        <w:pStyle w:val="ListParagraph"/>
        <w:ind w:left="1440"/>
        <w:rPr>
          <w:rFonts w:ascii="Primer TT ParaType" w:hAnsi="Primer TT ParaType"/>
          <w:sz w:val="24"/>
          <w:szCs w:val="24"/>
          <w:lang w:val="ru-RU"/>
        </w:rPr>
      </w:pPr>
    </w:p>
    <w:p w14:paraId="1B2BA0F3" w14:textId="433C5E3A" w:rsidR="006A3F6D" w:rsidRDefault="006A5B7A">
      <w:pPr>
        <w:pStyle w:val="ListParagraph"/>
        <w:numPr>
          <w:ilvl w:val="0"/>
          <w:numId w:val="1"/>
        </w:numPr>
        <w:rPr>
          <w:lang w:val="uk-UA"/>
        </w:rPr>
      </w:pPr>
      <w:r>
        <w:rPr>
          <w:noProof/>
          <w:lang w:val="uk-UA" w:eastAsia="uk-UA"/>
        </w:rPr>
        <w:pict w14:anchorId="7A9409D0">
          <v:rect id="_x0000_s1029" style="position:absolute;left:0;text-align:left;margin-left:2.05pt;margin-top:46.7pt;width:4.35pt;height:22.35pt;rotation:90;z-index:251660800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040E5715">
          <v:rect id="_x0000_s1035" style="position:absolute;left:0;text-align:left;margin-left:3.1pt;margin-top:64.45pt;width:20.75pt;height:4.5pt;rotation:90;z-index:251666944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352F81D1">
          <v:rect id="_x0000_s1034" style="position:absolute;left:0;text-align:left;margin-left:-15.1pt;margin-top:64.45pt;width:20.75pt;height:4.5pt;rotation:90;z-index:251665920" fillcolor="black" strokeweight=".35mm">
            <v:fill o:detectmouseclick="t"/>
            <v:stroke joinstyle="round"/>
          </v:rect>
        </w:pict>
      </w:r>
      <w:r w:rsidR="005D0186">
        <w:rPr>
          <w:rFonts w:ascii="Primer TT ParaType" w:hAnsi="Primer TT ParaType"/>
          <w:sz w:val="24"/>
          <w:szCs w:val="24"/>
          <w:lang w:val="uk-UA"/>
        </w:rPr>
        <w:t>Цар Дарій кинув Даниїла у печеру з левами, бо Він молився Богу. Але Бог допоміг Даниїлу не боятися. Бог також послав янгола, закрити роти левам і зберіг Даниїла.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6A3F6D" w:rsidRPr="005D0186" w14:paraId="3277824A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73CA49A0" w14:textId="77777777" w:rsidR="006A3F6D" w:rsidRPr="005D0186" w:rsidRDefault="006A5B7A">
            <w:pPr>
              <w:spacing w:after="0" w:line="240" w:lineRule="auto"/>
              <w:jc w:val="center"/>
              <w:rPr>
                <w:lang w:val="ru-RU"/>
              </w:rPr>
            </w:pPr>
            <w:r>
              <w:rPr>
                <w:noProof/>
                <w:lang w:val="uk-UA" w:eastAsia="uk-UA"/>
              </w:rPr>
              <w:pict w14:anchorId="1C495711">
                <v:rect id="_x0000_s1028" style="position:absolute;left:0;text-align:left;margin-left:2.05pt;margin-top:6.05pt;width:4.35pt;height:22.35pt;rotation:90;z-index:251659776" fillcolor="black" strokeweight=".35mm">
                  <v:fill o:detectmouseclick="t"/>
                  <v:stroke joinstyle="round"/>
                </v:rect>
              </w:pic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РЕКОМЕНДАЦІЇ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ДЛЯ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СІМЕЙНОГО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БІБЛІЙНОГО</w:t>
            </w:r>
            <w:r w:rsidR="005D0186"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 xml:space="preserve"> </w:t>
            </w:r>
            <w:r w:rsidR="005D0186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ЧАСУ</w:t>
            </w:r>
          </w:p>
        </w:tc>
      </w:tr>
    </w:tbl>
    <w:p w14:paraId="2DCE1631" w14:textId="20520582" w:rsidR="006A3F6D" w:rsidRDefault="006A5B7A">
      <w:pPr>
        <w:jc w:val="center"/>
        <w:rPr>
          <w:rFonts w:ascii="Primer TT ParaType" w:hAnsi="Primer TT ParaType"/>
          <w:sz w:val="24"/>
          <w:szCs w:val="24"/>
          <w:lang w:val="uk-UA"/>
        </w:rPr>
      </w:pPr>
      <w:r>
        <w:pict w14:anchorId="7A0219E0">
          <v:rect id="Rectangle 13" o:spid="_x0000_s1026" style="position:absolute;left:0;text-align:left;margin-left:2.05pt;margin-top:128.55pt;width:4.35pt;height:22.35pt;rotation:90;z-index:25165772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449DED3C">
          <v:rect id="_x0000_s1033" style="position:absolute;left:0;text-align:left;margin-left:3.1pt;margin-top:146.3pt;width:20.75pt;height:4.5pt;rotation:90;z-index:251664896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79A2EA44">
          <v:rect id="_x0000_s1032" style="position:absolute;left:0;text-align:left;margin-left:-15.1pt;margin-top:146.3pt;width:20.75pt;height:4.5pt;rotation:90;z-index:251663872;mso-position-horizontal-relative:text;mso-position-vertical-relative:text" fillcolor="black" strokeweight=".35mm">
            <v:fill o:detectmouseclick="t"/>
            <v:stroke joinstyle="round"/>
          </v:rect>
        </w:pict>
      </w:r>
      <w:r w:rsidR="005D0186">
        <w:rPr>
          <w:rFonts w:ascii="Primer TT ParaType" w:hAnsi="Primer TT ParaType"/>
          <w:sz w:val="24"/>
          <w:szCs w:val="24"/>
          <w:lang w:val="uk-UA"/>
        </w:rPr>
        <w:br/>
        <w:t>Прочитайте Даниїла 6:1-28</w:t>
      </w:r>
      <w:r w:rsidR="005D0186">
        <w:rPr>
          <w:rFonts w:ascii="Primer TT ParaType" w:hAnsi="Primer TT ParaType"/>
          <w:sz w:val="24"/>
          <w:szCs w:val="24"/>
          <w:lang w:val="uk-UA"/>
        </w:rPr>
        <w:br/>
        <w:t>Обговоріть:</w:t>
      </w:r>
      <w:r w:rsidR="005D0186">
        <w:rPr>
          <w:rFonts w:ascii="Primer TT ParaType" w:hAnsi="Primer TT ParaType"/>
          <w:sz w:val="24"/>
          <w:szCs w:val="24"/>
          <w:lang w:val="uk-UA"/>
        </w:rPr>
        <w:br/>
        <w:t>Чому Даниїла кинули в печеру з левами?</w:t>
      </w:r>
      <w:r w:rsidR="005D0186">
        <w:rPr>
          <w:rFonts w:ascii="Primer TT ParaType" w:hAnsi="Primer TT ParaType"/>
          <w:sz w:val="24"/>
          <w:szCs w:val="24"/>
          <w:lang w:val="uk-UA"/>
        </w:rPr>
        <w:br/>
        <w:t>Як Бог показав Свою могутність?</w:t>
      </w:r>
      <w:r w:rsidR="005D0186">
        <w:rPr>
          <w:rFonts w:ascii="Primer TT ParaType" w:hAnsi="Primer TT ParaType"/>
          <w:sz w:val="24"/>
          <w:szCs w:val="24"/>
          <w:lang w:val="uk-UA"/>
        </w:rPr>
        <w:br/>
        <w:t>Як Бог може допомогти нам, коли ми почуваємось безсилими?</w:t>
      </w:r>
      <w:r w:rsidR="005D0186">
        <w:rPr>
          <w:rFonts w:ascii="Primer TT ParaType" w:hAnsi="Primer TT ParaType"/>
          <w:sz w:val="24"/>
          <w:szCs w:val="24"/>
          <w:lang w:val="uk-UA"/>
        </w:rPr>
        <w:br/>
        <w:t>Чого ви боїтесь?</w:t>
      </w:r>
      <w:r w:rsidR="005D0186">
        <w:rPr>
          <w:rFonts w:ascii="Primer TT ParaType" w:hAnsi="Primer TT ParaType"/>
          <w:sz w:val="24"/>
          <w:szCs w:val="24"/>
          <w:lang w:val="uk-UA"/>
        </w:rPr>
        <w:br/>
        <w:t>Помоліться та подякуйте Богу за те, що Він заспокоює наші страхи.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001D6E" w:rsidRPr="005D0186" w14:paraId="2A72F9FC" w14:textId="77777777" w:rsidTr="008F213E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237A6B4C" w14:textId="34AD83CA" w:rsidR="00001D6E" w:rsidRPr="00001D6E" w:rsidRDefault="006A5B7A" w:rsidP="008F213E">
            <w:pPr>
              <w:spacing w:after="0" w:line="240" w:lineRule="auto"/>
              <w:jc w:val="center"/>
              <w:rPr>
                <w:lang w:val="uk-UA"/>
              </w:rPr>
            </w:pPr>
            <w:r>
              <w:rPr>
                <w:noProof/>
                <w:lang w:val="uk-UA" w:eastAsia="uk-UA"/>
              </w:rPr>
              <w:pict w14:anchorId="716DFC71">
                <v:rect id="_x0000_s1038" style="position:absolute;left:0;text-align:left;margin-left:2.05pt;margin-top:5.65pt;width:4.35pt;height:22.35pt;rotation:90;z-index:251671040" fillcolor="black" strokeweight=".35mm">
                  <v:fill o:detectmouseclick="t"/>
                  <v:stroke joinstyle="round"/>
                </v:rect>
              </w:pict>
            </w:r>
            <w:r w:rsidR="00001D6E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  <w:lang w:val="ru-RU"/>
              </w:rPr>
              <w:t>В</w:t>
            </w:r>
            <w:r w:rsidR="00001D6E"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shd w:val="clear" w:color="auto" w:fill="00FF00"/>
                <w:lang w:val="uk-UA"/>
              </w:rPr>
              <w:t>ИВЧЕННЯ</w:t>
            </w:r>
          </w:p>
        </w:tc>
      </w:tr>
    </w:tbl>
    <w:p w14:paraId="68070C41" w14:textId="1FBAF39B" w:rsidR="00001D6E" w:rsidRDefault="00001D6E" w:rsidP="00001D6E">
      <w:pPr>
        <w:jc w:val="center"/>
        <w:rPr>
          <w:rFonts w:ascii="Primer TT ParaType" w:hAnsi="Primer TT ParaType"/>
          <w:sz w:val="20"/>
          <w:szCs w:val="20"/>
        </w:rPr>
      </w:pPr>
      <w:r>
        <w:rPr>
          <w:lang w:val="uk-UA"/>
        </w:rPr>
        <w:br/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Цього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тижня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вивчіть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наступне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місце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з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Писання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Принаймні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2-5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разів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день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повторюйте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(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наприклад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їсте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перед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сном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під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сімейного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біблійного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або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молитовного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часу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ходите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тощо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).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Кожного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разу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коли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ви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практикуєте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вірш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поговоріть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про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те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, що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він</w:t>
      </w:r>
      <w:proofErr w:type="spellEnd"/>
      <w:r w:rsidRPr="00476D8D">
        <w:rPr>
          <w:rFonts w:ascii="Primer TT ParaType" w:hAnsi="Primer TT ParaType"/>
          <w:i/>
          <w:iCs/>
          <w:sz w:val="20"/>
          <w:szCs w:val="20"/>
        </w:rPr>
        <w:t xml:space="preserve"> </w:t>
      </w:r>
      <w:proofErr w:type="spellStart"/>
      <w:r w:rsidRPr="00476D8D">
        <w:rPr>
          <w:rFonts w:ascii="Primer TT ParaType" w:hAnsi="Primer TT ParaType"/>
          <w:i/>
          <w:iCs/>
          <w:sz w:val="20"/>
          <w:szCs w:val="20"/>
        </w:rPr>
        <w:t>означає</w:t>
      </w:r>
      <w:proofErr w:type="spellEnd"/>
      <w:r>
        <w:rPr>
          <w:rFonts w:ascii="Primer TT ParaType" w:hAnsi="Primer TT ParaType"/>
          <w:i/>
          <w:iCs/>
          <w:sz w:val="20"/>
          <w:szCs w:val="20"/>
        </w:rPr>
        <w:t>.</w:t>
      </w:r>
    </w:p>
    <w:p w14:paraId="32857A42" w14:textId="4D25044E" w:rsidR="00001D6E" w:rsidRPr="00001D6E" w:rsidRDefault="006A5B7A" w:rsidP="00001D6E">
      <w:pPr>
        <w:jc w:val="center"/>
        <w:rPr>
          <w:rFonts w:ascii="Primer TT ParaType" w:hAnsi="Primer TT ParaType"/>
          <w:sz w:val="20"/>
          <w:szCs w:val="20"/>
          <w:lang w:val="uk-UA"/>
        </w:rPr>
      </w:pPr>
      <w:r>
        <w:rPr>
          <w:noProof/>
          <w:lang w:val="uk-UA" w:eastAsia="uk-UA"/>
        </w:rPr>
        <w:pict w14:anchorId="79A2EA44">
          <v:rect id="_x0000_s1040" style="position:absolute;left:0;text-align:left;margin-left:-15.1pt;margin-top:43.85pt;width:20.75pt;height:4.5pt;rotation:90;z-index:251673088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7A0219E0">
          <v:rect id="_x0000_s1039" style="position:absolute;left:0;text-align:left;margin-left:2.05pt;margin-top:26.7pt;width:4.35pt;height:22.35pt;rotation:90;z-index:251672064;mso-position-horizontal-relative:text;mso-position-vertical-relative:text" fillcolor="black" strokeweight=".35mm">
            <v:fill o:detectmouseclick="t"/>
            <v:stroke joinstyle="round"/>
          </v:rect>
        </w:pict>
      </w:r>
      <w:r>
        <w:rPr>
          <w:noProof/>
          <w:lang w:val="uk-UA" w:eastAsia="uk-UA"/>
        </w:rPr>
        <w:pict w14:anchorId="449DED3C">
          <v:rect id="_x0000_s1041" style="position:absolute;left:0;text-align:left;margin-left:3.1pt;margin-top:43.85pt;width:20.75pt;height:4.5pt;rotation:90;z-index:251674112;mso-position-horizontal-relative:text;mso-position-vertical-relative:text" fillcolor="black" strokeweight=".35mm">
            <v:fill o:detectmouseclick="t"/>
            <v:stroke joinstyle="round"/>
          </v:rect>
        </w:pict>
      </w:r>
      <w:r w:rsidR="00001D6E">
        <w:rPr>
          <w:rFonts w:ascii="Primer TT ParaType" w:hAnsi="Primer TT ParaType"/>
          <w:sz w:val="24"/>
          <w:szCs w:val="24"/>
          <w:lang w:val="uk-UA"/>
        </w:rPr>
        <w:t>Псалом 23:4</w:t>
      </w:r>
      <w:r w:rsidR="00001D6E">
        <w:rPr>
          <w:rFonts w:ascii="Primer TT ParaType" w:hAnsi="Primer TT ParaType"/>
          <w:sz w:val="24"/>
          <w:szCs w:val="24"/>
          <w:lang w:val="uk-UA"/>
        </w:rPr>
        <w:br/>
      </w:r>
      <w:r w:rsidR="00001D6E">
        <w:rPr>
          <w:rFonts w:ascii="Primer TT ParaType" w:hAnsi="Primer TT ParaType"/>
          <w:sz w:val="20"/>
          <w:szCs w:val="20"/>
          <w:lang w:val="uk-UA"/>
        </w:rPr>
        <w:t>(Коли я піду хоча б навіть долиною смертної темряви...)</w:t>
      </w:r>
    </w:p>
    <w:tbl>
      <w:tblPr>
        <w:tblStyle w:val="TableGrid"/>
        <w:tblW w:w="9963" w:type="dxa"/>
        <w:tblLook w:val="04A0" w:firstRow="1" w:lastRow="0" w:firstColumn="1" w:lastColumn="0" w:noHBand="0" w:noVBand="1"/>
      </w:tblPr>
      <w:tblGrid>
        <w:gridCol w:w="9963"/>
      </w:tblGrid>
      <w:tr w:rsidR="006A3F6D" w14:paraId="77E85715" w14:textId="77777777">
        <w:tc>
          <w:tcPr>
            <w:tcW w:w="9963" w:type="dxa"/>
            <w:shd w:val="clear" w:color="auto" w:fill="auto"/>
            <w:tcMar>
              <w:left w:w="108" w:type="dxa"/>
            </w:tcMar>
          </w:tcPr>
          <w:p w14:paraId="56363050" w14:textId="77777777" w:rsidR="006A3F6D" w:rsidRDefault="005D0186">
            <w:pPr>
              <w:spacing w:after="0" w:line="240" w:lineRule="auto"/>
              <w:jc w:val="center"/>
            </w:pP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CІМЕЙНИЙ</w:t>
            </w:r>
            <w:r>
              <w:rPr>
                <w:rFonts w:ascii="Primer TT ParaType" w:eastAsia="Primer TT ParaType" w:hAnsi="Primer TT ParaType" w:cs="Primer TT ParaType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 xml:space="preserve"> </w:t>
            </w:r>
            <w:r>
              <w:rPr>
                <w:rFonts w:ascii="Primer TT ParaType" w:eastAsia="Calibri" w:hAnsi="Primer TT ParaType" w:cs="Calibri"/>
                <w:b/>
                <w:bCs/>
                <w:color w:val="141823"/>
                <w:sz w:val="24"/>
                <w:szCs w:val="24"/>
                <w:highlight w:val="green"/>
                <w:shd w:val="clear" w:color="auto" w:fill="00FF00"/>
              </w:rPr>
              <w:t>ЧАС</w:t>
            </w:r>
          </w:p>
        </w:tc>
      </w:tr>
    </w:tbl>
    <w:p w14:paraId="2761C1A8" w14:textId="77777777" w:rsidR="006A3F6D" w:rsidRDefault="006A5B7A">
      <w:pPr>
        <w:jc w:val="center"/>
        <w:rPr>
          <w:lang w:val="uk-UA"/>
        </w:rPr>
      </w:pPr>
      <w:r>
        <w:rPr>
          <w:noProof/>
          <w:lang w:val="uk-UA" w:eastAsia="uk-UA"/>
        </w:rPr>
        <w:pict w14:anchorId="3DA7AB39">
          <v:rect id="_x0000_s1027" style="position:absolute;left:0;text-align:left;margin-left:2.05pt;margin-top:-9.05pt;width:4.35pt;height:22.35pt;rotation:90;z-index:251658752;mso-position-horizontal-relative:text;mso-position-vertical-relative:text" fillcolor="black" strokeweight=".35mm">
            <v:fill o:detectmouseclick="t"/>
            <v:stroke joinstyle="round"/>
          </v:rect>
        </w:pict>
      </w:r>
      <w:r w:rsidR="005D0186">
        <w:rPr>
          <w:rFonts w:ascii="Primer TT ParaType" w:hAnsi="Primer TT ParaType"/>
          <w:sz w:val="24"/>
          <w:szCs w:val="24"/>
          <w:lang w:val="uk-UA"/>
        </w:rPr>
        <w:br/>
        <w:t>Прикиньтеся левами, які ричать та лякають. Скажіть речі, які боїться кожна людина. Кожен раз, коли називають ці речі, ричіть як лев. Нехай всі скажуть: “Бог заспокоює наші страхи”. Кожного разу, коли ви це чуєте, прикиньтеся левом, який не може відкрити свого рота.</w:t>
      </w:r>
    </w:p>
    <w:sectPr w:rsidR="006A3F6D" w:rsidSect="006A3F6D">
      <w:pgSz w:w="12240" w:h="15840"/>
      <w:pgMar w:top="850" w:right="850" w:bottom="850" w:left="1417" w:header="0" w:footer="0" w:gutter="0"/>
      <w:cols w:space="720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libri"/>
    <w:charset w:val="CC"/>
    <w:family w:val="swiss"/>
    <w:pitch w:val="variable"/>
    <w:sig w:usb0="C05F8EFF" w:usb1="500760FB" w:usb2="000002A0" w:usb3="00000000" w:csb0="800200BF" w:csb1="00000000"/>
  </w:font>
  <w:font w:name="Primer TT ParaType">
    <w:panose1 w:val="02060609020206020404"/>
    <w:charset w:val="00"/>
    <w:family w:val="modern"/>
    <w:pitch w:val="fixed"/>
    <w:sig w:usb0="C40006AF" w:usb1="40001851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8B66896"/>
    <w:multiLevelType w:val="multilevel"/>
    <w:tmpl w:val="FFA2B29E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A7259AE"/>
    <w:multiLevelType w:val="multilevel"/>
    <w:tmpl w:val="3C7A848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3F6D"/>
    <w:rsid w:val="00001D6E"/>
    <w:rsid w:val="005D0186"/>
    <w:rsid w:val="006A3F6D"/>
    <w:rsid w:val="006A5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."/>
  <w:listSeparator w:val=","/>
  <w14:docId w14:val="65EE202B"/>
  <w15:docId w15:val="{1D24B4C6-53DD-48FA-B987-CAF6FF89A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03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Текст выноски Знак"/>
    <w:basedOn w:val="DefaultParagraphFont"/>
    <w:uiPriority w:val="99"/>
    <w:semiHidden/>
    <w:qFormat/>
    <w:rsid w:val="00E61097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6A3F6D"/>
    <w:rPr>
      <w:rFonts w:cs="Courier New"/>
    </w:rPr>
  </w:style>
  <w:style w:type="character" w:customStyle="1" w:styleId="ListLabel2">
    <w:name w:val="ListLabel 2"/>
    <w:qFormat/>
    <w:rsid w:val="006A3F6D"/>
    <w:rPr>
      <w:rFonts w:cs="Courier New"/>
    </w:rPr>
  </w:style>
  <w:style w:type="character" w:customStyle="1" w:styleId="ListLabel3">
    <w:name w:val="ListLabel 3"/>
    <w:qFormat/>
    <w:rsid w:val="006A3F6D"/>
    <w:rPr>
      <w:rFonts w:cs="Courier New"/>
    </w:rPr>
  </w:style>
  <w:style w:type="character" w:customStyle="1" w:styleId="ListLabel4">
    <w:name w:val="ListLabel 4"/>
    <w:qFormat/>
    <w:rsid w:val="006A3F6D"/>
    <w:rPr>
      <w:rFonts w:eastAsia="Calibri" w:cs="Arial"/>
    </w:rPr>
  </w:style>
  <w:style w:type="character" w:customStyle="1" w:styleId="ListLabel5">
    <w:name w:val="ListLabel 5"/>
    <w:qFormat/>
    <w:rsid w:val="006A3F6D"/>
    <w:rPr>
      <w:rFonts w:cs="Courier New"/>
    </w:rPr>
  </w:style>
  <w:style w:type="character" w:customStyle="1" w:styleId="ListLabel6">
    <w:name w:val="ListLabel 6"/>
    <w:qFormat/>
    <w:rsid w:val="006A3F6D"/>
    <w:rPr>
      <w:rFonts w:cs="Courier New"/>
    </w:rPr>
  </w:style>
  <w:style w:type="character" w:customStyle="1" w:styleId="ListLabel7">
    <w:name w:val="ListLabel 7"/>
    <w:qFormat/>
    <w:rsid w:val="006A3F6D"/>
    <w:rPr>
      <w:rFonts w:cs="Courier New"/>
    </w:rPr>
  </w:style>
  <w:style w:type="character" w:customStyle="1" w:styleId="ListLabel8">
    <w:name w:val="ListLabel 8"/>
    <w:qFormat/>
    <w:rsid w:val="006A3F6D"/>
    <w:rPr>
      <w:rFonts w:cs="Courier New"/>
    </w:rPr>
  </w:style>
  <w:style w:type="character" w:customStyle="1" w:styleId="ListLabel9">
    <w:name w:val="ListLabel 9"/>
    <w:qFormat/>
    <w:rsid w:val="006A3F6D"/>
    <w:rPr>
      <w:rFonts w:cs="Courier New"/>
    </w:rPr>
  </w:style>
  <w:style w:type="character" w:customStyle="1" w:styleId="ListLabel10">
    <w:name w:val="ListLabel 10"/>
    <w:qFormat/>
    <w:rsid w:val="006A3F6D"/>
    <w:rPr>
      <w:rFonts w:cs="Courier New"/>
    </w:rPr>
  </w:style>
  <w:style w:type="character" w:customStyle="1" w:styleId="ListLabel11">
    <w:name w:val="ListLabel 11"/>
    <w:qFormat/>
    <w:rsid w:val="006A3F6D"/>
    <w:rPr>
      <w:rFonts w:cs="Courier New"/>
    </w:rPr>
  </w:style>
  <w:style w:type="character" w:customStyle="1" w:styleId="ListLabel12">
    <w:name w:val="ListLabel 12"/>
    <w:qFormat/>
    <w:rsid w:val="006A3F6D"/>
    <w:rPr>
      <w:rFonts w:cs="Courier New"/>
    </w:rPr>
  </w:style>
  <w:style w:type="character" w:customStyle="1" w:styleId="ListLabel13">
    <w:name w:val="ListLabel 13"/>
    <w:qFormat/>
    <w:rsid w:val="006A3F6D"/>
    <w:rPr>
      <w:rFonts w:cs="Courier New"/>
    </w:rPr>
  </w:style>
  <w:style w:type="paragraph" w:customStyle="1" w:styleId="Heading">
    <w:name w:val="Heading"/>
    <w:basedOn w:val="Normal"/>
    <w:next w:val="BodyText"/>
    <w:qFormat/>
    <w:rsid w:val="006A3F6D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6A3F6D"/>
    <w:pPr>
      <w:spacing w:after="140" w:line="288" w:lineRule="auto"/>
    </w:pPr>
  </w:style>
  <w:style w:type="paragraph" w:styleId="List">
    <w:name w:val="List"/>
    <w:basedOn w:val="BodyText"/>
    <w:rsid w:val="006A3F6D"/>
    <w:rPr>
      <w:rFonts w:cs="FreeSans"/>
    </w:rPr>
  </w:style>
  <w:style w:type="paragraph" w:customStyle="1" w:styleId="Caption1">
    <w:name w:val="Caption1"/>
    <w:basedOn w:val="Normal"/>
    <w:qFormat/>
    <w:rsid w:val="006A3F6D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Normal"/>
    <w:qFormat/>
    <w:rsid w:val="006A3F6D"/>
    <w:pPr>
      <w:suppressLineNumbers/>
    </w:pPr>
    <w:rPr>
      <w:rFonts w:cs="FreeSans"/>
    </w:rPr>
  </w:style>
  <w:style w:type="paragraph" w:styleId="ListParagraph">
    <w:name w:val="List Paragraph"/>
    <w:basedOn w:val="Normal"/>
    <w:uiPriority w:val="34"/>
    <w:qFormat/>
    <w:rsid w:val="0002309E"/>
    <w:pPr>
      <w:ind w:left="720"/>
      <w:contextualSpacing/>
    </w:pPr>
  </w:style>
  <w:style w:type="paragraph" w:styleId="BalloonText">
    <w:name w:val="Balloon Text"/>
    <w:basedOn w:val="Normal"/>
    <w:uiPriority w:val="99"/>
    <w:semiHidden/>
    <w:unhideWhenUsed/>
    <w:qFormat/>
    <w:rsid w:val="00E61097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6A77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229</Words>
  <Characters>1308</Characters>
  <Application>Microsoft Office Word</Application>
  <DocSecurity>0</DocSecurity>
  <Lines>10</Lines>
  <Paragraphs>3</Paragraphs>
  <ScaleCrop>false</ScaleCrop>
  <Company>office 2007 rus ent:</Company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Lindsay</cp:lastModifiedBy>
  <cp:revision>4</cp:revision>
  <dcterms:created xsi:type="dcterms:W3CDTF">2019-02-16T10:22:00Z</dcterms:created>
  <dcterms:modified xsi:type="dcterms:W3CDTF">2020-12-08T16:12:00Z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office 2007 rus ent: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